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60"/>
        <w:gridCol w:w="3980"/>
        <w:gridCol w:w="2980"/>
        <w:gridCol w:w="2375"/>
      </w:tblGrid>
      <w:tr w:rsidR="002607A7" w14:paraId="42F6490E" w14:textId="77777777" w:rsidTr="00675617">
        <w:trPr>
          <w:trHeight w:val="1160"/>
        </w:trPr>
        <w:tc>
          <w:tcPr>
            <w:tcW w:w="11270" w:type="dxa"/>
            <w:gridSpan w:val="5"/>
            <w:tcBorders>
              <w:bottom w:val="nil"/>
            </w:tcBorders>
          </w:tcPr>
          <w:p w14:paraId="0144AEE5" w14:textId="77777777" w:rsidR="002607A7" w:rsidRDefault="00675617">
            <w:pPr>
              <w:pStyle w:val="TableParagraph"/>
              <w:spacing w:before="362"/>
              <w:ind w:left="715"/>
              <w:rPr>
                <w:sz w:val="48"/>
              </w:rPr>
            </w:pPr>
            <w:r>
              <w:rPr>
                <w:color w:val="231F20"/>
                <w:sz w:val="48"/>
              </w:rPr>
              <w:t>Treatment Log</w:t>
            </w:r>
          </w:p>
        </w:tc>
      </w:tr>
      <w:tr w:rsidR="001D71BD" w:rsidRPr="001D71BD" w14:paraId="3AFF127D" w14:textId="77777777">
        <w:trPr>
          <w:trHeight w:val="172"/>
        </w:trPr>
        <w:tc>
          <w:tcPr>
            <w:tcW w:w="975" w:type="dxa"/>
            <w:tcBorders>
              <w:top w:val="nil"/>
              <w:bottom w:val="nil"/>
              <w:right w:val="nil"/>
            </w:tcBorders>
            <w:shd w:val="clear" w:color="auto" w:fill="5C8727"/>
          </w:tcPr>
          <w:p w14:paraId="5CB6EC3C" w14:textId="48F7508E" w:rsidR="002607A7" w:rsidRPr="001D71BD" w:rsidRDefault="001D71BD" w:rsidP="001D71BD">
            <w:pPr>
              <w:pStyle w:val="TableParagraph"/>
              <w:jc w:val="center"/>
              <w:rPr>
                <w:rFonts w:ascii="Helvetica Neue" w:hAnsi="Helvetica Neue"/>
                <w:color w:val="FFFFFF" w:themeColor="background1"/>
                <w:sz w:val="24"/>
                <w:szCs w:val="24"/>
              </w:rPr>
            </w:pPr>
            <w:r w:rsidRPr="001D71BD">
              <w:rPr>
                <w:rFonts w:ascii="Helvetica Neue" w:hAnsi="Helvetica Neue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70919129" w14:textId="1D91081D" w:rsidR="002607A7" w:rsidRPr="001D71BD" w:rsidRDefault="001D71BD" w:rsidP="001D71BD">
            <w:pPr>
              <w:pStyle w:val="TableParagraph"/>
              <w:jc w:val="center"/>
              <w:rPr>
                <w:rFonts w:ascii="Helvetica Neue" w:hAnsi="Helvetica Neue"/>
                <w:color w:val="FFFFFF" w:themeColor="background1"/>
                <w:sz w:val="24"/>
                <w:szCs w:val="24"/>
              </w:rPr>
            </w:pPr>
            <w:r w:rsidRPr="001D71BD">
              <w:rPr>
                <w:rFonts w:ascii="Helvetica Neue" w:hAnsi="Helvetica Neue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1B7ACA28" w14:textId="2746F425" w:rsidR="002607A7" w:rsidRPr="001D71BD" w:rsidRDefault="001D71BD" w:rsidP="001D71BD">
            <w:pPr>
              <w:pStyle w:val="TableParagraph"/>
              <w:jc w:val="center"/>
              <w:rPr>
                <w:rFonts w:ascii="Helvetica Neue" w:hAnsi="Helvetica Neue"/>
                <w:color w:val="FFFFFF" w:themeColor="background1"/>
                <w:sz w:val="24"/>
                <w:szCs w:val="24"/>
              </w:rPr>
            </w:pPr>
            <w:r w:rsidRPr="001D71BD">
              <w:rPr>
                <w:rFonts w:ascii="Helvetica Neue" w:hAnsi="Helvetica Neue"/>
                <w:color w:val="FFFFFF" w:themeColor="background1"/>
                <w:sz w:val="24"/>
                <w:szCs w:val="24"/>
              </w:rPr>
              <w:t>Treatment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5C8727"/>
          </w:tcPr>
          <w:p w14:paraId="50AA2889" w14:textId="4B0DDAA2" w:rsidR="002607A7" w:rsidRPr="001D71BD" w:rsidRDefault="001D71BD" w:rsidP="001D71BD">
            <w:pPr>
              <w:pStyle w:val="TableParagraph"/>
              <w:jc w:val="center"/>
              <w:rPr>
                <w:rFonts w:ascii="Helvetica Neue" w:hAnsi="Helvetica Neue"/>
                <w:color w:val="FFFFFF" w:themeColor="background1"/>
                <w:sz w:val="24"/>
                <w:szCs w:val="24"/>
              </w:rPr>
            </w:pPr>
            <w:r w:rsidRPr="001D71BD">
              <w:rPr>
                <w:rFonts w:ascii="Helvetica Neue" w:hAnsi="Helvetica Neue"/>
                <w:color w:val="FFFFFF" w:themeColor="background1"/>
                <w:sz w:val="24"/>
                <w:szCs w:val="24"/>
              </w:rPr>
              <w:t>Treating Doctor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5C8727"/>
          </w:tcPr>
          <w:p w14:paraId="2AE1FEF7" w14:textId="208235C4" w:rsidR="002607A7" w:rsidRPr="001D71BD" w:rsidRDefault="001D71BD" w:rsidP="001D71BD">
            <w:pPr>
              <w:pStyle w:val="TableParagraph"/>
              <w:jc w:val="center"/>
              <w:rPr>
                <w:rFonts w:ascii="Helvetica Neue" w:hAnsi="Helvetica Neue"/>
                <w:color w:val="FFFFFF" w:themeColor="background1"/>
                <w:sz w:val="24"/>
                <w:szCs w:val="24"/>
              </w:rPr>
            </w:pPr>
            <w:r w:rsidRPr="001D71BD">
              <w:rPr>
                <w:rFonts w:ascii="Helvetica Neue" w:hAnsi="Helvetica Neue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607A7" w14:paraId="7002FE6F" w14:textId="77777777">
        <w:trPr>
          <w:trHeight w:val="1094"/>
        </w:trPr>
        <w:tc>
          <w:tcPr>
            <w:tcW w:w="975" w:type="dxa"/>
            <w:tcBorders>
              <w:top w:val="nil"/>
              <w:right w:val="single" w:sz="18" w:space="0" w:color="5C8727"/>
            </w:tcBorders>
          </w:tcPr>
          <w:p w14:paraId="66750732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32A1F570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0A518F39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top w:val="nil"/>
              <w:left w:val="single" w:sz="18" w:space="0" w:color="5C8727"/>
              <w:right w:val="single" w:sz="18" w:space="0" w:color="5C8727"/>
            </w:tcBorders>
          </w:tcPr>
          <w:p w14:paraId="75F046C2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top w:val="nil"/>
              <w:left w:val="single" w:sz="18" w:space="0" w:color="5C8727"/>
            </w:tcBorders>
          </w:tcPr>
          <w:p w14:paraId="1DD7848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79DE0FCD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3DE7E3A8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04157D46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4773A6B8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3ACFB4D7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4D596755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68FD7EFD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57112934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486681F0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1F93AA0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7EEFBB1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4DE86F2A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6A9A20E5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5FFD9CD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1F775B72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40FBEEBE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1C02D00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32F48B8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1FF0BC02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35ECE362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5BDBF98C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21014C9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49E544A8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7B87B326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0F340CFA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71694E4C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6FEDB4F0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0D435AC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6BFEDE1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2B9BB323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523956CE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5AE27C54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3DC8947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52F51716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1F83901E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153CA2AC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36D8B115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7CC4111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08D1CED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73F9F72F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578CAC6D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4ABFB03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0D7C08AD" w14:textId="77777777">
        <w:trPr>
          <w:trHeight w:val="1170"/>
        </w:trPr>
        <w:tc>
          <w:tcPr>
            <w:tcW w:w="975" w:type="dxa"/>
            <w:tcBorders>
              <w:right w:val="single" w:sz="18" w:space="0" w:color="5C8727"/>
            </w:tcBorders>
          </w:tcPr>
          <w:p w14:paraId="320E50D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6A3F21C3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12FF2CC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6264A5B4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4A35D01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6C143518" w14:textId="77777777">
        <w:trPr>
          <w:trHeight w:val="1169"/>
        </w:trPr>
        <w:tc>
          <w:tcPr>
            <w:tcW w:w="975" w:type="dxa"/>
            <w:tcBorders>
              <w:right w:val="single" w:sz="18" w:space="0" w:color="5C8727"/>
            </w:tcBorders>
          </w:tcPr>
          <w:p w14:paraId="6A6588EC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5442A8CA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1C522C2B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17753ED9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07F8BA6A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  <w:tr w:rsidR="002607A7" w14:paraId="5A03E241" w14:textId="77777777">
        <w:trPr>
          <w:trHeight w:val="1052"/>
        </w:trPr>
        <w:tc>
          <w:tcPr>
            <w:tcW w:w="975" w:type="dxa"/>
            <w:tcBorders>
              <w:right w:val="single" w:sz="18" w:space="0" w:color="5C8727"/>
            </w:tcBorders>
          </w:tcPr>
          <w:p w14:paraId="5E45C996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  <w:tcBorders>
              <w:left w:val="single" w:sz="18" w:space="0" w:color="5C8727"/>
              <w:right w:val="single" w:sz="18" w:space="0" w:color="5C8727"/>
            </w:tcBorders>
          </w:tcPr>
          <w:p w14:paraId="365360AD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single" w:sz="18" w:space="0" w:color="5C8727"/>
              <w:right w:val="single" w:sz="18" w:space="0" w:color="5C8727"/>
            </w:tcBorders>
          </w:tcPr>
          <w:p w14:paraId="37B096E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tcBorders>
              <w:left w:val="single" w:sz="18" w:space="0" w:color="5C8727"/>
              <w:right w:val="single" w:sz="18" w:space="0" w:color="5C8727"/>
            </w:tcBorders>
          </w:tcPr>
          <w:p w14:paraId="0C98FAE7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tcBorders>
              <w:left w:val="single" w:sz="18" w:space="0" w:color="5C8727"/>
            </w:tcBorders>
          </w:tcPr>
          <w:p w14:paraId="63DE1621" w14:textId="77777777" w:rsidR="002607A7" w:rsidRDefault="002607A7">
            <w:pPr>
              <w:pStyle w:val="TableParagraph"/>
              <w:rPr>
                <w:rFonts w:ascii="Times New Roman"/>
              </w:rPr>
            </w:pPr>
          </w:p>
        </w:tc>
      </w:tr>
    </w:tbl>
    <w:p w14:paraId="620BB187" w14:textId="77777777" w:rsidR="002607A7" w:rsidRDefault="002607A7">
      <w:pPr>
        <w:pStyle w:val="BodyText"/>
        <w:rPr>
          <w:rFonts w:ascii="Times New Roman"/>
          <w:sz w:val="9"/>
        </w:rPr>
      </w:pPr>
    </w:p>
    <w:p w14:paraId="75A660AE" w14:textId="77777777" w:rsidR="002607A7" w:rsidRDefault="00675617">
      <w:pPr>
        <w:pStyle w:val="BodyText"/>
        <w:spacing w:before="102" w:line="328" w:lineRule="auto"/>
        <w:ind w:left="5030" w:right="4808"/>
        <w:jc w:val="center"/>
      </w:pPr>
      <w:r>
        <w:rPr>
          <w:color w:val="231F20"/>
          <w:w w:val="105"/>
        </w:rPr>
        <w:t xml:space="preserve">Orientation to Caregiving </w:t>
      </w:r>
      <w:r>
        <w:rPr>
          <w:color w:val="5C8727"/>
          <w:w w:val="105"/>
        </w:rPr>
        <w:t>APPENDIX / PAGE A.9</w:t>
      </w:r>
    </w:p>
    <w:sectPr w:rsidR="002607A7">
      <w:type w:val="continuous"/>
      <w:pgSz w:w="12240" w:h="15840"/>
      <w:pgMar w:top="480" w:right="3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7A7"/>
    <w:rsid w:val="001D71BD"/>
    <w:rsid w:val="002607A7"/>
    <w:rsid w:val="006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2A339"/>
  <w15:docId w15:val="{24779070-1EB7-5A46-9405-7A67FED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Destri, Mary</cp:lastModifiedBy>
  <cp:revision>3</cp:revision>
  <dcterms:created xsi:type="dcterms:W3CDTF">2021-06-21T23:30:00Z</dcterms:created>
  <dcterms:modified xsi:type="dcterms:W3CDTF">2021-06-21T23:41:00Z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2021-06-21T00:00:00Z</vt:filetime>
  </property>
</Properties>
</file>